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D8723" w14:textId="045B6F9C" w:rsidR="00786D79" w:rsidRPr="00A0002D" w:rsidRDefault="00786D79" w:rsidP="00786D79">
      <w:pPr>
        <w:rPr>
          <w:sz w:val="24"/>
        </w:rPr>
      </w:pPr>
      <w:r>
        <w:rPr>
          <w:b/>
          <w:sz w:val="24"/>
          <w:u w:val="single"/>
        </w:rPr>
        <w:t>Executive Summary</w:t>
      </w:r>
    </w:p>
    <w:p w14:paraId="50A60EB9" w14:textId="77777777" w:rsidR="00786D79" w:rsidRPr="009B77C8" w:rsidRDefault="00786D79" w:rsidP="00786D79">
      <w:pPr>
        <w:pStyle w:val="ListParagraph"/>
        <w:numPr>
          <w:ilvl w:val="0"/>
          <w:numId w:val="11"/>
        </w:numPr>
        <w:spacing w:after="160" w:line="259" w:lineRule="auto"/>
        <w:rPr>
          <w:color w:val="FF0000"/>
          <w:sz w:val="24"/>
        </w:rPr>
      </w:pPr>
      <w:r w:rsidRPr="009B77C8">
        <w:rPr>
          <w:color w:val="FF0000"/>
          <w:sz w:val="24"/>
        </w:rPr>
        <w:t>Overview</w:t>
      </w:r>
    </w:p>
    <w:p w14:paraId="0D8FB437" w14:textId="77777777" w:rsidR="00786D79" w:rsidRPr="009B77C8" w:rsidRDefault="00786D79" w:rsidP="00786D79">
      <w:pPr>
        <w:pStyle w:val="ListParagraph"/>
        <w:numPr>
          <w:ilvl w:val="0"/>
          <w:numId w:val="11"/>
        </w:numPr>
        <w:spacing w:after="160" w:line="259" w:lineRule="auto"/>
        <w:rPr>
          <w:color w:val="FF0000"/>
          <w:sz w:val="24"/>
        </w:rPr>
      </w:pPr>
      <w:r w:rsidRPr="009B77C8">
        <w:rPr>
          <w:color w:val="FF0000"/>
          <w:sz w:val="24"/>
        </w:rPr>
        <w:t>Purpose</w:t>
      </w:r>
    </w:p>
    <w:p w14:paraId="5D014FC3" w14:textId="77777777" w:rsidR="00786D79" w:rsidRPr="009B77C8" w:rsidRDefault="00786D79" w:rsidP="00786D79">
      <w:pPr>
        <w:pStyle w:val="ListParagraph"/>
        <w:numPr>
          <w:ilvl w:val="0"/>
          <w:numId w:val="11"/>
        </w:numPr>
        <w:spacing w:after="160" w:line="259" w:lineRule="auto"/>
        <w:rPr>
          <w:color w:val="FF0000"/>
          <w:sz w:val="24"/>
        </w:rPr>
      </w:pPr>
      <w:r w:rsidRPr="009B77C8">
        <w:rPr>
          <w:color w:val="FF0000"/>
          <w:sz w:val="24"/>
        </w:rPr>
        <w:t>Rationale</w:t>
      </w:r>
    </w:p>
    <w:p w14:paraId="165DC502" w14:textId="77777777" w:rsidR="00786D79" w:rsidRDefault="00786D79" w:rsidP="00786D79">
      <w:pPr>
        <w:pStyle w:val="ListParagraph"/>
        <w:numPr>
          <w:ilvl w:val="1"/>
          <w:numId w:val="11"/>
        </w:numPr>
        <w:spacing w:after="0"/>
        <w:contextualSpacing w:val="0"/>
        <w:rPr>
          <w:color w:val="FF0000"/>
        </w:rPr>
      </w:pPr>
      <w:r w:rsidRPr="009B77C8">
        <w:rPr>
          <w:color w:val="FF0000"/>
        </w:rPr>
        <w:t xml:space="preserve">Why does the world need this? </w:t>
      </w:r>
    </w:p>
    <w:p w14:paraId="265B970C" w14:textId="77777777" w:rsidR="00786D79" w:rsidRDefault="00786D79" w:rsidP="00786D79">
      <w:pPr>
        <w:pStyle w:val="ListParagraph"/>
        <w:numPr>
          <w:ilvl w:val="1"/>
          <w:numId w:val="11"/>
        </w:numPr>
        <w:spacing w:after="0"/>
        <w:contextualSpacing w:val="0"/>
        <w:rPr>
          <w:color w:val="FF0000"/>
        </w:rPr>
      </w:pPr>
      <w:r>
        <w:rPr>
          <w:color w:val="FF0000"/>
        </w:rPr>
        <w:t>What programs would students currently think meet this need?</w:t>
      </w:r>
    </w:p>
    <w:p w14:paraId="22BE7F7A" w14:textId="77777777" w:rsidR="00786D79" w:rsidRPr="009B77C8" w:rsidRDefault="00786D79" w:rsidP="00786D79">
      <w:pPr>
        <w:pStyle w:val="ListParagraph"/>
        <w:numPr>
          <w:ilvl w:val="1"/>
          <w:numId w:val="11"/>
        </w:numPr>
        <w:spacing w:after="0"/>
        <w:contextualSpacing w:val="0"/>
        <w:rPr>
          <w:color w:val="FF0000"/>
        </w:rPr>
      </w:pPr>
      <w:r>
        <w:rPr>
          <w:color w:val="FF0000"/>
        </w:rPr>
        <w:t>What can Tufts bring to the existing offering that is distinct?</w:t>
      </w:r>
    </w:p>
    <w:p w14:paraId="012D362E" w14:textId="77777777" w:rsidR="00786D79" w:rsidRDefault="00786D79" w:rsidP="00786D79">
      <w:pPr>
        <w:pStyle w:val="ListParagraph"/>
        <w:numPr>
          <w:ilvl w:val="1"/>
          <w:numId w:val="11"/>
        </w:numPr>
        <w:spacing w:after="0"/>
        <w:contextualSpacing w:val="0"/>
        <w:rPr>
          <w:color w:val="FF0000"/>
        </w:rPr>
      </w:pPr>
      <w:r>
        <w:rPr>
          <w:color w:val="FF0000"/>
        </w:rPr>
        <w:t>W</w:t>
      </w:r>
      <w:r w:rsidRPr="009B77C8">
        <w:rPr>
          <w:color w:val="FF0000"/>
        </w:rPr>
        <w:t xml:space="preserve">hy should Tufts offer this? </w:t>
      </w:r>
    </w:p>
    <w:p w14:paraId="3E84216F" w14:textId="77777777" w:rsidR="00786D79" w:rsidRPr="009B77C8" w:rsidRDefault="00786D79" w:rsidP="00786D79">
      <w:pPr>
        <w:pStyle w:val="ListParagraph"/>
        <w:numPr>
          <w:ilvl w:val="1"/>
          <w:numId w:val="11"/>
        </w:numPr>
        <w:spacing w:after="0"/>
        <w:contextualSpacing w:val="0"/>
        <w:rPr>
          <w:color w:val="FF0000"/>
        </w:rPr>
      </w:pPr>
      <w:r>
        <w:rPr>
          <w:color w:val="FF0000"/>
        </w:rPr>
        <w:t>What market research supports this?</w:t>
      </w:r>
    </w:p>
    <w:p w14:paraId="6E0364EE" w14:textId="77777777" w:rsidR="00786D79" w:rsidRPr="00076723" w:rsidRDefault="00786D79" w:rsidP="00786D79">
      <w:pPr>
        <w:rPr>
          <w:sz w:val="24"/>
        </w:rPr>
      </w:pPr>
    </w:p>
    <w:p w14:paraId="13440051" w14:textId="77777777" w:rsidR="00786D79" w:rsidRPr="00A0002D" w:rsidRDefault="00786D79" w:rsidP="00786D7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00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Content</w:t>
      </w:r>
    </w:p>
    <w:p w14:paraId="32CCCEA9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Structure &amp; Curriculum</w:t>
      </w:r>
    </w:p>
    <w:p w14:paraId="7620FBD0" w14:textId="18EB785E" w:rsidR="00786D79" w:rsidRPr="009B77C8" w:rsidRDefault="00786D79" w:rsidP="00786D79">
      <w:pPr>
        <w:rPr>
          <w:color w:val="FF0000"/>
          <w:sz w:val="24"/>
        </w:rPr>
      </w:pPr>
      <w:r>
        <w:rPr>
          <w:color w:val="FF0000"/>
          <w:sz w:val="24"/>
        </w:rPr>
        <w:t>[describe]</w:t>
      </w:r>
    </w:p>
    <w:p w14:paraId="6A695345" w14:textId="77777777" w:rsidR="00786D79" w:rsidRDefault="00786D79" w:rsidP="00786D79">
      <w:pPr>
        <w:rPr>
          <w:b/>
          <w:i/>
          <w:sz w:val="24"/>
        </w:rPr>
      </w:pPr>
      <w:r>
        <w:rPr>
          <w:b/>
          <w:i/>
          <w:sz w:val="24"/>
        </w:rPr>
        <w:t>Faculty</w:t>
      </w:r>
    </w:p>
    <w:p w14:paraId="65AC6FE1" w14:textId="77777777" w:rsidR="00786D79" w:rsidRPr="009B77C8" w:rsidRDefault="00786D79" w:rsidP="00786D79">
      <w:pPr>
        <w:rPr>
          <w:color w:val="FF0000"/>
          <w:sz w:val="24"/>
        </w:rPr>
      </w:pPr>
      <w:r w:rsidRPr="009B77C8">
        <w:rPr>
          <w:color w:val="FF0000"/>
          <w:sz w:val="24"/>
        </w:rPr>
        <w:t>[</w:t>
      </w:r>
      <w:r>
        <w:rPr>
          <w:color w:val="FF0000"/>
          <w:sz w:val="24"/>
        </w:rPr>
        <w:t xml:space="preserve">What faculty are already involved and what roles will they play? </w:t>
      </w:r>
      <w:r w:rsidRPr="009B77C8">
        <w:rPr>
          <w:color w:val="FF0000"/>
          <w:sz w:val="24"/>
        </w:rPr>
        <w:t>Who are they or what will you be looking to hire?</w:t>
      </w:r>
      <w:r>
        <w:rPr>
          <w:color w:val="FF0000"/>
          <w:sz w:val="24"/>
        </w:rPr>
        <w:t xml:space="preserve"> How will you work with the various schools?</w:t>
      </w:r>
      <w:r w:rsidRPr="009B77C8">
        <w:rPr>
          <w:color w:val="FF0000"/>
          <w:sz w:val="24"/>
        </w:rPr>
        <w:t>]</w:t>
      </w:r>
    </w:p>
    <w:p w14:paraId="234D0792" w14:textId="77777777" w:rsidR="00786D79" w:rsidRDefault="00786D79" w:rsidP="00786D79">
      <w:pPr>
        <w:rPr>
          <w:b/>
          <w:i/>
          <w:sz w:val="24"/>
        </w:rPr>
      </w:pPr>
      <w:r>
        <w:rPr>
          <w:b/>
          <w:i/>
          <w:sz w:val="24"/>
        </w:rPr>
        <w:t>Admissions</w:t>
      </w:r>
    </w:p>
    <w:p w14:paraId="5D28370A" w14:textId="77777777" w:rsidR="00786D79" w:rsidRPr="009B77C8" w:rsidRDefault="00786D79" w:rsidP="00786D79">
      <w:pPr>
        <w:rPr>
          <w:color w:val="FF0000"/>
          <w:sz w:val="24"/>
        </w:rPr>
      </w:pPr>
      <w:r w:rsidRPr="009B77C8">
        <w:rPr>
          <w:color w:val="FF0000"/>
          <w:sz w:val="24"/>
        </w:rPr>
        <w:t>[</w:t>
      </w:r>
      <w:r>
        <w:rPr>
          <w:color w:val="FF0000"/>
          <w:sz w:val="24"/>
        </w:rPr>
        <w:t>define the admissions requirements and what the review committee will comprise of, etc.</w:t>
      </w:r>
      <w:r w:rsidRPr="009B77C8">
        <w:rPr>
          <w:color w:val="FF0000"/>
          <w:sz w:val="24"/>
        </w:rPr>
        <w:t>]</w:t>
      </w:r>
    </w:p>
    <w:p w14:paraId="6AD47404" w14:textId="77777777" w:rsidR="00786D79" w:rsidRDefault="00786D79" w:rsidP="00786D79">
      <w:pPr>
        <w:rPr>
          <w:b/>
          <w:i/>
          <w:sz w:val="24"/>
        </w:rPr>
      </w:pPr>
      <w:r>
        <w:rPr>
          <w:b/>
          <w:i/>
          <w:sz w:val="24"/>
        </w:rPr>
        <w:t>Advising Plan</w:t>
      </w:r>
    </w:p>
    <w:p w14:paraId="7373A12E" w14:textId="77777777" w:rsidR="00786D79" w:rsidRPr="009B77C8" w:rsidRDefault="00786D79" w:rsidP="00786D79">
      <w:pPr>
        <w:rPr>
          <w:color w:val="FF0000"/>
          <w:sz w:val="24"/>
        </w:rPr>
      </w:pPr>
      <w:r w:rsidRPr="009B77C8">
        <w:rPr>
          <w:color w:val="FF0000"/>
          <w:sz w:val="24"/>
        </w:rPr>
        <w:t>[</w:t>
      </w:r>
      <w:r>
        <w:rPr>
          <w:color w:val="FF0000"/>
          <w:sz w:val="24"/>
        </w:rPr>
        <w:t>define the plan</w:t>
      </w:r>
      <w:r w:rsidRPr="009B77C8">
        <w:rPr>
          <w:color w:val="FF0000"/>
          <w:sz w:val="24"/>
        </w:rPr>
        <w:t>]</w:t>
      </w:r>
    </w:p>
    <w:p w14:paraId="35FB58EC" w14:textId="3F282E32" w:rsidR="00786D79" w:rsidRDefault="00786D79" w:rsidP="00786D79">
      <w:pPr>
        <w:rPr>
          <w:b/>
          <w:i/>
          <w:sz w:val="24"/>
        </w:rPr>
      </w:pPr>
      <w:r>
        <w:rPr>
          <w:b/>
          <w:i/>
          <w:sz w:val="24"/>
        </w:rPr>
        <w:t>Student Affairs</w:t>
      </w:r>
    </w:p>
    <w:p w14:paraId="068F2F47" w14:textId="2F86E10F" w:rsidR="00786D79" w:rsidRPr="009B77C8" w:rsidRDefault="00786D79" w:rsidP="00786D79">
      <w:pPr>
        <w:rPr>
          <w:color w:val="FF0000"/>
          <w:sz w:val="24"/>
        </w:rPr>
      </w:pPr>
      <w:r w:rsidRPr="009B77C8">
        <w:rPr>
          <w:color w:val="FF0000"/>
          <w:sz w:val="24"/>
        </w:rPr>
        <w:t>[</w:t>
      </w:r>
      <w:r>
        <w:rPr>
          <w:color w:val="FF0000"/>
          <w:sz w:val="24"/>
        </w:rPr>
        <w:t>include residential, meals, health &amp; wellness, activities, etc.</w:t>
      </w:r>
      <w:r w:rsidRPr="009B77C8">
        <w:rPr>
          <w:color w:val="FF0000"/>
          <w:sz w:val="24"/>
        </w:rPr>
        <w:t>]</w:t>
      </w:r>
    </w:p>
    <w:p w14:paraId="3E156C98" w14:textId="77777777" w:rsidR="00786D79" w:rsidRDefault="00786D79" w:rsidP="00786D79">
      <w:pPr>
        <w:rPr>
          <w:b/>
          <w:sz w:val="24"/>
        </w:rPr>
      </w:pPr>
    </w:p>
    <w:p w14:paraId="56F3C6BA" w14:textId="77777777" w:rsidR="00786D79" w:rsidRPr="00A0002D" w:rsidRDefault="00786D79" w:rsidP="00786D7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00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Governance</w:t>
      </w:r>
    </w:p>
    <w:p w14:paraId="611BC0A9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Accreditation</w:t>
      </w:r>
    </w:p>
    <w:p w14:paraId="553742FA" w14:textId="61172350" w:rsidR="00786D79" w:rsidRPr="009B77C8" w:rsidRDefault="00786D79" w:rsidP="00786D79">
      <w:pPr>
        <w:rPr>
          <w:color w:val="FF0000"/>
          <w:sz w:val="24"/>
        </w:rPr>
      </w:pPr>
      <w:r w:rsidRPr="009B77C8">
        <w:rPr>
          <w:color w:val="FF0000"/>
          <w:sz w:val="24"/>
        </w:rPr>
        <w:t>[</w:t>
      </w:r>
      <w:r>
        <w:rPr>
          <w:color w:val="FF0000"/>
          <w:sz w:val="24"/>
        </w:rPr>
        <w:t>what body(ies) will accredit the program etc.</w:t>
      </w:r>
      <w:r w:rsidRPr="009B77C8">
        <w:rPr>
          <w:color w:val="FF0000"/>
          <w:sz w:val="24"/>
        </w:rPr>
        <w:t>]</w:t>
      </w:r>
    </w:p>
    <w:p w14:paraId="1E2BE879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Faculty Oversight</w:t>
      </w:r>
    </w:p>
    <w:p w14:paraId="15821CFD" w14:textId="77777777" w:rsidR="00786D79" w:rsidRPr="009B77C8" w:rsidRDefault="00786D79" w:rsidP="00786D79">
      <w:pPr>
        <w:rPr>
          <w:color w:val="FF0000"/>
          <w:sz w:val="24"/>
        </w:rPr>
      </w:pPr>
      <w:r w:rsidRPr="009B77C8">
        <w:rPr>
          <w:color w:val="FF0000"/>
          <w:sz w:val="24"/>
        </w:rPr>
        <w:t>[</w:t>
      </w:r>
      <w:r>
        <w:rPr>
          <w:color w:val="FF0000"/>
          <w:sz w:val="24"/>
        </w:rPr>
        <w:t>what body will approve courses etc.</w:t>
      </w:r>
      <w:r w:rsidRPr="009B77C8">
        <w:rPr>
          <w:color w:val="FF0000"/>
          <w:sz w:val="24"/>
        </w:rPr>
        <w:t>]</w:t>
      </w:r>
    </w:p>
    <w:p w14:paraId="3B9EC946" w14:textId="5353B29C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Student Records</w:t>
      </w:r>
    </w:p>
    <w:p w14:paraId="559C5CD4" w14:textId="0CC12B5C" w:rsidR="00786D79" w:rsidRPr="004A3391" w:rsidRDefault="00786D79" w:rsidP="00786D79">
      <w:pPr>
        <w:rPr>
          <w:color w:val="FF0000"/>
          <w:sz w:val="24"/>
        </w:rPr>
      </w:pPr>
      <w:r>
        <w:rPr>
          <w:color w:val="FF0000"/>
          <w:sz w:val="24"/>
        </w:rPr>
        <w:t>[What will the System of Record be? How will courses and students be coded?]</w:t>
      </w:r>
    </w:p>
    <w:p w14:paraId="6AA223CE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Program Delivery</w:t>
      </w:r>
    </w:p>
    <w:p w14:paraId="69447A2A" w14:textId="180A6217" w:rsidR="00786D79" w:rsidRPr="004A3391" w:rsidRDefault="00786D79" w:rsidP="00786D79">
      <w:pPr>
        <w:rPr>
          <w:color w:val="FF0000"/>
          <w:sz w:val="24"/>
        </w:rPr>
      </w:pPr>
      <w:r>
        <w:rPr>
          <w:color w:val="FF0000"/>
          <w:sz w:val="24"/>
        </w:rPr>
        <w:t>[Classroom? Online? Statement that online will go through ETS]</w:t>
      </w:r>
    </w:p>
    <w:p w14:paraId="7D70C6E7" w14:textId="6D9A045B" w:rsidR="00786D79" w:rsidRDefault="00786D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97DD67" w14:textId="6161BBDC" w:rsidR="00786D79" w:rsidRPr="00A0002D" w:rsidRDefault="00786D79" w:rsidP="00786D7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00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Administration</w:t>
      </w:r>
    </w:p>
    <w:p w14:paraId="51156E5E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Program Director</w:t>
      </w:r>
    </w:p>
    <w:p w14:paraId="3E37F497" w14:textId="73240808" w:rsidR="00786D79" w:rsidRPr="004A3391" w:rsidRDefault="00786D79" w:rsidP="00786D79">
      <w:pPr>
        <w:rPr>
          <w:color w:val="FF0000"/>
          <w:sz w:val="24"/>
        </w:rPr>
      </w:pPr>
      <w:r w:rsidRPr="004A3391">
        <w:rPr>
          <w:color w:val="FF0000"/>
          <w:sz w:val="24"/>
        </w:rPr>
        <w:t>[complete]</w:t>
      </w:r>
    </w:p>
    <w:p w14:paraId="03AF175B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Department</w:t>
      </w:r>
    </w:p>
    <w:p w14:paraId="7E6BB7D2" w14:textId="77777777" w:rsidR="00786D79" w:rsidRPr="00344E4A" w:rsidRDefault="00786D79" w:rsidP="00786D79">
      <w:pPr>
        <w:rPr>
          <w:color w:val="FF0000"/>
          <w:sz w:val="24"/>
        </w:rPr>
      </w:pPr>
      <w:r w:rsidRPr="00344E4A">
        <w:rPr>
          <w:color w:val="FF0000"/>
          <w:sz w:val="24"/>
        </w:rPr>
        <w:t>[complete]</w:t>
      </w:r>
    </w:p>
    <w:p w14:paraId="2DD68759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School</w:t>
      </w:r>
    </w:p>
    <w:p w14:paraId="667172C2" w14:textId="77777777" w:rsidR="00786D79" w:rsidRPr="00344E4A" w:rsidRDefault="00786D79" w:rsidP="00786D79">
      <w:pPr>
        <w:rPr>
          <w:color w:val="FF0000"/>
          <w:sz w:val="24"/>
        </w:rPr>
      </w:pPr>
      <w:r w:rsidRPr="00344E4A">
        <w:rPr>
          <w:color w:val="FF0000"/>
          <w:sz w:val="24"/>
        </w:rPr>
        <w:t>[complete]</w:t>
      </w:r>
    </w:p>
    <w:p w14:paraId="6D5669BA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Applications</w:t>
      </w:r>
    </w:p>
    <w:p w14:paraId="74C2A31D" w14:textId="34197BBA" w:rsidR="00786D79" w:rsidRPr="00344E4A" w:rsidRDefault="00786D79" w:rsidP="00786D79">
      <w:pPr>
        <w:rPr>
          <w:color w:val="FF0000"/>
          <w:sz w:val="24"/>
        </w:rPr>
      </w:pPr>
      <w:r w:rsidRPr="00344E4A">
        <w:rPr>
          <w:color w:val="FF0000"/>
          <w:sz w:val="24"/>
        </w:rPr>
        <w:t>[</w:t>
      </w:r>
      <w:r>
        <w:rPr>
          <w:color w:val="FF0000"/>
          <w:sz w:val="24"/>
        </w:rPr>
        <w:t>what system will manage applications</w:t>
      </w:r>
      <w:r w:rsidRPr="00344E4A">
        <w:rPr>
          <w:color w:val="FF0000"/>
          <w:sz w:val="24"/>
        </w:rPr>
        <w:t>]</w:t>
      </w:r>
    </w:p>
    <w:p w14:paraId="00B268C6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Faculty hiring</w:t>
      </w:r>
    </w:p>
    <w:p w14:paraId="576A24C8" w14:textId="0EE27ACB" w:rsidR="00786D79" w:rsidRPr="00AC202C" w:rsidRDefault="00786D79" w:rsidP="00786D79">
      <w:pPr>
        <w:rPr>
          <w:color w:val="FF0000"/>
          <w:sz w:val="24"/>
        </w:rPr>
      </w:pPr>
      <w:r w:rsidRPr="00AC202C">
        <w:rPr>
          <w:color w:val="FF0000"/>
          <w:sz w:val="24"/>
        </w:rPr>
        <w:t>[Define how faculty will be hired to teach, advi</w:t>
      </w:r>
      <w:bookmarkStart w:id="0" w:name="_GoBack"/>
      <w:bookmarkEnd w:id="0"/>
      <w:r w:rsidRPr="00AC202C">
        <w:rPr>
          <w:color w:val="FF0000"/>
          <w:sz w:val="24"/>
        </w:rPr>
        <w:t xml:space="preserve">se, or engage with this program. Will </w:t>
      </w:r>
      <w:r>
        <w:rPr>
          <w:color w:val="FF0000"/>
          <w:sz w:val="24"/>
        </w:rPr>
        <w:t>the program</w:t>
      </w:r>
      <w:r w:rsidRPr="00AC202C">
        <w:rPr>
          <w:color w:val="FF0000"/>
          <w:sz w:val="24"/>
        </w:rPr>
        <w:t xml:space="preserve"> hire all the faculty or will some be hired by home school to teach school-owned courses?</w:t>
      </w:r>
      <w:r>
        <w:rPr>
          <w:color w:val="FF0000"/>
          <w:sz w:val="24"/>
        </w:rPr>
        <w:t xml:space="preserve"> Includes search, hiring, and PAF management</w:t>
      </w:r>
      <w:r w:rsidRPr="00AC202C">
        <w:rPr>
          <w:color w:val="FF0000"/>
          <w:sz w:val="24"/>
        </w:rPr>
        <w:t>]</w:t>
      </w:r>
    </w:p>
    <w:p w14:paraId="1E11F6FC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Budget</w:t>
      </w:r>
    </w:p>
    <w:p w14:paraId="323CD6D2" w14:textId="2E6CEAD4" w:rsidR="00786D79" w:rsidRPr="004A3391" w:rsidRDefault="00786D79" w:rsidP="00786D79">
      <w:pPr>
        <w:rPr>
          <w:color w:val="FF0000"/>
          <w:sz w:val="24"/>
        </w:rPr>
      </w:pPr>
      <w:r>
        <w:rPr>
          <w:color w:val="FF0000"/>
          <w:sz w:val="24"/>
        </w:rPr>
        <w:t>[What DeptIDs will house the revenues and expenses for this program?]</w:t>
      </w:r>
    </w:p>
    <w:p w14:paraId="630A15BF" w14:textId="77777777" w:rsidR="00786D79" w:rsidRPr="00EC1CE8" w:rsidRDefault="00786D79" w:rsidP="00786D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Policies</w:t>
      </w:r>
    </w:p>
    <w:p w14:paraId="14F129F7" w14:textId="2D11D879" w:rsidR="00786D79" w:rsidRPr="004A3391" w:rsidRDefault="00786D79" w:rsidP="00786D79">
      <w:pPr>
        <w:rPr>
          <w:color w:val="FF0000"/>
          <w:sz w:val="24"/>
        </w:rPr>
      </w:pPr>
      <w:r>
        <w:rPr>
          <w:color w:val="FF0000"/>
          <w:sz w:val="24"/>
        </w:rPr>
        <w:t>[By which University policies is this program bound]</w:t>
      </w:r>
    </w:p>
    <w:p w14:paraId="02E39996" w14:textId="77777777" w:rsidR="00786D79" w:rsidRPr="00A0002D" w:rsidRDefault="00786D79" w:rsidP="00786D7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Launch</w:t>
      </w:r>
    </w:p>
    <w:p w14:paraId="7087D373" w14:textId="580C7A7A" w:rsidR="00786D79" w:rsidRDefault="00786D79" w:rsidP="00786D79">
      <w:pPr>
        <w:spacing w:after="0"/>
        <w:rPr>
          <w:sz w:val="24"/>
        </w:rPr>
      </w:pPr>
      <w:r w:rsidRPr="00A17CA9">
        <w:rPr>
          <w:i/>
          <w:sz w:val="24"/>
        </w:rPr>
        <w:t>Expected First Cohort:</w:t>
      </w:r>
      <w:r>
        <w:rPr>
          <w:sz w:val="24"/>
        </w:rPr>
        <w:t xml:space="preserve"> </w:t>
      </w:r>
      <w:r w:rsidRPr="001D78BC">
        <w:rPr>
          <w:color w:val="FF0000"/>
          <w:sz w:val="24"/>
        </w:rPr>
        <w:t>[Define]</w:t>
      </w:r>
    </w:p>
    <w:p w14:paraId="25C7D951" w14:textId="77777777" w:rsidR="00786D79" w:rsidRPr="001D78BC" w:rsidRDefault="00786D79" w:rsidP="00786D79">
      <w:pPr>
        <w:spacing w:after="0"/>
        <w:rPr>
          <w:color w:val="FF0000"/>
          <w:sz w:val="24"/>
        </w:rPr>
      </w:pPr>
      <w:r w:rsidRPr="004A3391">
        <w:rPr>
          <w:i/>
          <w:sz w:val="24"/>
        </w:rPr>
        <w:t>Applications open:</w:t>
      </w:r>
      <w:r w:rsidRPr="004A3391">
        <w:rPr>
          <w:sz w:val="24"/>
        </w:rPr>
        <w:t xml:space="preserve"> </w:t>
      </w:r>
      <w:r w:rsidRPr="001D78BC">
        <w:rPr>
          <w:color w:val="FF0000"/>
          <w:sz w:val="24"/>
        </w:rPr>
        <w:t>[Define]</w:t>
      </w:r>
    </w:p>
    <w:p w14:paraId="7EE8D09D" w14:textId="74A4DF89" w:rsidR="00786D79" w:rsidRDefault="00786D79" w:rsidP="00786D79">
      <w:pPr>
        <w:spacing w:after="0"/>
        <w:rPr>
          <w:sz w:val="24"/>
        </w:rPr>
      </w:pPr>
      <w:r w:rsidRPr="00A17CA9">
        <w:rPr>
          <w:i/>
          <w:sz w:val="24"/>
        </w:rPr>
        <w:t>Marketing begins:</w:t>
      </w:r>
      <w:r>
        <w:rPr>
          <w:sz w:val="24"/>
        </w:rPr>
        <w:t xml:space="preserve"> </w:t>
      </w:r>
      <w:r w:rsidRPr="001D78BC">
        <w:rPr>
          <w:color w:val="FF0000"/>
          <w:sz w:val="24"/>
        </w:rPr>
        <w:t>[Define]</w:t>
      </w:r>
    </w:p>
    <w:p w14:paraId="44980F38" w14:textId="1CD9E2BA" w:rsidR="00786D79" w:rsidRDefault="00786D79" w:rsidP="00786D79">
      <w:pPr>
        <w:spacing w:after="0"/>
        <w:rPr>
          <w:sz w:val="24"/>
        </w:rPr>
      </w:pPr>
      <w:r w:rsidRPr="00A17CA9">
        <w:rPr>
          <w:i/>
          <w:sz w:val="24"/>
        </w:rPr>
        <w:t>Trustee Approval:</w:t>
      </w:r>
      <w:r>
        <w:rPr>
          <w:sz w:val="24"/>
        </w:rPr>
        <w:t xml:space="preserve"> </w:t>
      </w:r>
      <w:r w:rsidRPr="001D78BC">
        <w:rPr>
          <w:color w:val="FF0000"/>
          <w:sz w:val="24"/>
        </w:rPr>
        <w:t>[Define]</w:t>
      </w:r>
    </w:p>
    <w:p w14:paraId="3F76B2EB" w14:textId="77777777" w:rsidR="00786D79" w:rsidRDefault="00786D79" w:rsidP="00786D79">
      <w:pPr>
        <w:spacing w:after="0"/>
        <w:rPr>
          <w:color w:val="FF0000"/>
          <w:sz w:val="24"/>
        </w:rPr>
      </w:pPr>
      <w:r w:rsidRPr="00A17CA9">
        <w:rPr>
          <w:i/>
          <w:sz w:val="24"/>
        </w:rPr>
        <w:t>Provost Approval:</w:t>
      </w:r>
      <w:r>
        <w:rPr>
          <w:sz w:val="24"/>
        </w:rPr>
        <w:t xml:space="preserve"> </w:t>
      </w:r>
      <w:r w:rsidRPr="001D78BC">
        <w:rPr>
          <w:color w:val="FF0000"/>
          <w:sz w:val="24"/>
        </w:rPr>
        <w:t>[Define]</w:t>
      </w:r>
    </w:p>
    <w:p w14:paraId="6A7B9277" w14:textId="4117868D" w:rsidR="00786D79" w:rsidRDefault="00786D79" w:rsidP="00786D79">
      <w:pPr>
        <w:spacing w:after="0"/>
        <w:rPr>
          <w:sz w:val="24"/>
        </w:rPr>
      </w:pPr>
      <w:r w:rsidRPr="00A17CA9">
        <w:rPr>
          <w:i/>
          <w:sz w:val="24"/>
        </w:rPr>
        <w:t>VP Finance Approval:</w:t>
      </w:r>
      <w:r>
        <w:rPr>
          <w:sz w:val="24"/>
        </w:rPr>
        <w:t xml:space="preserve"> </w:t>
      </w:r>
      <w:r w:rsidRPr="001D78BC">
        <w:rPr>
          <w:color w:val="FF0000"/>
          <w:sz w:val="24"/>
        </w:rPr>
        <w:t>[Define]</w:t>
      </w:r>
    </w:p>
    <w:p w14:paraId="21AED219" w14:textId="73CACB18" w:rsidR="00786D79" w:rsidRDefault="00786D79" w:rsidP="00786D79">
      <w:pPr>
        <w:spacing w:after="0"/>
        <w:rPr>
          <w:sz w:val="24"/>
        </w:rPr>
      </w:pPr>
      <w:r w:rsidRPr="00A17CA9">
        <w:rPr>
          <w:i/>
          <w:sz w:val="24"/>
        </w:rPr>
        <w:t>Program Review Committee Approval:</w:t>
      </w:r>
      <w:r>
        <w:rPr>
          <w:sz w:val="24"/>
        </w:rPr>
        <w:t xml:space="preserve"> </w:t>
      </w:r>
      <w:r w:rsidRPr="001D78BC">
        <w:rPr>
          <w:color w:val="FF0000"/>
          <w:sz w:val="24"/>
        </w:rPr>
        <w:t>[Define]</w:t>
      </w:r>
    </w:p>
    <w:p w14:paraId="4ABECE04" w14:textId="7E9AA1FF" w:rsidR="00786D79" w:rsidRPr="00A0002D" w:rsidRDefault="00786D79" w:rsidP="00786D79">
      <w:pPr>
        <w:spacing w:after="0"/>
        <w:rPr>
          <w:sz w:val="24"/>
        </w:rPr>
      </w:pPr>
      <w:r w:rsidRPr="00A17CA9">
        <w:rPr>
          <w:i/>
          <w:sz w:val="24"/>
        </w:rPr>
        <w:t>Curriculum Committee Approval:</w:t>
      </w:r>
      <w:r>
        <w:rPr>
          <w:sz w:val="24"/>
        </w:rPr>
        <w:t xml:space="preserve"> </w:t>
      </w:r>
      <w:r w:rsidRPr="001D78BC">
        <w:rPr>
          <w:color w:val="FF0000"/>
          <w:sz w:val="24"/>
        </w:rPr>
        <w:t>[Define]</w:t>
      </w:r>
    </w:p>
    <w:p w14:paraId="14F24D7E" w14:textId="77777777" w:rsidR="00786D79" w:rsidRDefault="00786D79" w:rsidP="00786D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938CAD" w14:textId="77777777" w:rsidR="00786D79" w:rsidRPr="00A0002D" w:rsidRDefault="00786D79" w:rsidP="00786D7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Operating Model</w:t>
      </w:r>
    </w:p>
    <w:p w14:paraId="6D88A1A3" w14:textId="77777777" w:rsidR="00786D79" w:rsidRPr="00A0002D" w:rsidRDefault="00786D79" w:rsidP="00786D79">
      <w:pPr>
        <w:spacing w:after="0"/>
        <w:rPr>
          <w:b/>
          <w:i/>
        </w:rPr>
      </w:pPr>
      <w:r w:rsidRPr="00A0002D">
        <w:rPr>
          <w:b/>
          <w:i/>
        </w:rPr>
        <w:t>Enrollment Expectations</w:t>
      </w:r>
    </w:p>
    <w:p w14:paraId="578A295E" w14:textId="2448F9EE" w:rsidR="00786D79" w:rsidRPr="004A3391" w:rsidRDefault="00786D79" w:rsidP="004A3391">
      <w:pPr>
        <w:spacing w:after="160" w:line="259" w:lineRule="auto"/>
        <w:rPr>
          <w:color w:val="FF0000"/>
        </w:rPr>
      </w:pPr>
      <w:r w:rsidRPr="004A3391">
        <w:rPr>
          <w:color w:val="FF0000"/>
        </w:rPr>
        <w:t>[Complete]</w:t>
      </w:r>
    </w:p>
    <w:p w14:paraId="6A61E8FE" w14:textId="77777777" w:rsidR="00786D79" w:rsidRDefault="00786D79" w:rsidP="00786D79">
      <w:pPr>
        <w:spacing w:after="0"/>
      </w:pPr>
      <w:r>
        <w:rPr>
          <w:i/>
        </w:rPr>
        <w:t>Evaluation</w:t>
      </w:r>
    </w:p>
    <w:p w14:paraId="7D516D2A" w14:textId="427DF344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</w:t>
      </w:r>
      <w:r>
        <w:rPr>
          <w:color w:val="FF0000"/>
        </w:rPr>
        <w:t>Statement from Business Development assessing feasibility and difference between target and budget expectations</w:t>
      </w:r>
      <w:r w:rsidRPr="00344E4A">
        <w:rPr>
          <w:color w:val="FF0000"/>
        </w:rPr>
        <w:t>]</w:t>
      </w:r>
    </w:p>
    <w:p w14:paraId="74170153" w14:textId="77777777" w:rsidR="00786D79" w:rsidRPr="00914123" w:rsidRDefault="00786D79" w:rsidP="00786D79">
      <w:pPr>
        <w:spacing w:after="0"/>
      </w:pPr>
      <w:r>
        <w:rPr>
          <w:i/>
        </w:rPr>
        <w:t>Evidence</w:t>
      </w:r>
    </w:p>
    <w:p w14:paraId="36192E81" w14:textId="74EA567C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with market research</w:t>
      </w:r>
      <w:r w:rsidRPr="00344E4A">
        <w:rPr>
          <w:color w:val="FF0000"/>
        </w:rPr>
        <w:t>]</w:t>
      </w:r>
    </w:p>
    <w:p w14:paraId="145CD859" w14:textId="77777777" w:rsidR="00786D79" w:rsidRDefault="00786D79" w:rsidP="00786D79">
      <w:pPr>
        <w:spacing w:after="0"/>
        <w:rPr>
          <w:u w:val="single"/>
        </w:rPr>
      </w:pPr>
    </w:p>
    <w:p w14:paraId="48E4857B" w14:textId="77777777" w:rsidR="00786D79" w:rsidRPr="00D723DB" w:rsidRDefault="00786D79" w:rsidP="00786D79">
      <w:pPr>
        <w:spacing w:after="0"/>
        <w:rPr>
          <w:b/>
          <w:i/>
        </w:rPr>
      </w:pPr>
      <w:r w:rsidRPr="00D723DB">
        <w:rPr>
          <w:b/>
          <w:i/>
        </w:rPr>
        <w:t>Total Student Cost</w:t>
      </w:r>
    </w:p>
    <w:p w14:paraId="2A12B462" w14:textId="7A294245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including tuition and fees that are relevant</w:t>
      </w:r>
      <w:r w:rsidRPr="00344E4A">
        <w:rPr>
          <w:color w:val="FF0000"/>
        </w:rPr>
        <w:t>]</w:t>
      </w:r>
    </w:p>
    <w:p w14:paraId="6145E1C7" w14:textId="77777777" w:rsidR="00786D79" w:rsidRDefault="00786D79" w:rsidP="00786D79">
      <w:pPr>
        <w:spacing w:after="0"/>
      </w:pPr>
      <w:r>
        <w:rPr>
          <w:i/>
        </w:rPr>
        <w:lastRenderedPageBreak/>
        <w:t>Evaluation</w:t>
      </w:r>
    </w:p>
    <w:p w14:paraId="70D08F18" w14:textId="77777777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</w:t>
      </w:r>
      <w:r>
        <w:rPr>
          <w:color w:val="FF0000"/>
        </w:rPr>
        <w:t>Statement from Business Development assessing feasibility and difference between target and budget expectations</w:t>
      </w:r>
      <w:r w:rsidRPr="00344E4A">
        <w:rPr>
          <w:color w:val="FF0000"/>
        </w:rPr>
        <w:t>]</w:t>
      </w:r>
    </w:p>
    <w:p w14:paraId="2590A977" w14:textId="77777777" w:rsidR="00786D79" w:rsidRPr="00914123" w:rsidRDefault="00786D79" w:rsidP="00786D79">
      <w:pPr>
        <w:spacing w:after="0"/>
      </w:pPr>
      <w:r>
        <w:rPr>
          <w:i/>
        </w:rPr>
        <w:t>Evidence</w:t>
      </w:r>
    </w:p>
    <w:p w14:paraId="27384655" w14:textId="77777777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with market research</w:t>
      </w:r>
      <w:r w:rsidRPr="00344E4A">
        <w:rPr>
          <w:color w:val="FF0000"/>
        </w:rPr>
        <w:t>]</w:t>
      </w:r>
    </w:p>
    <w:p w14:paraId="4BC2B3C7" w14:textId="77777777" w:rsidR="00786D79" w:rsidRPr="00D723DB" w:rsidRDefault="00786D79" w:rsidP="00786D79">
      <w:pPr>
        <w:spacing w:after="0"/>
        <w:rPr>
          <w:b/>
          <w:i/>
        </w:rPr>
      </w:pPr>
      <w:r w:rsidRPr="00D723DB">
        <w:rPr>
          <w:b/>
          <w:i/>
        </w:rPr>
        <w:t>Other Revenue</w:t>
      </w:r>
    </w:p>
    <w:p w14:paraId="1FB77D34" w14:textId="08BF7F56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 xml:space="preserve"> [Complete</w:t>
      </w:r>
      <w:r>
        <w:rPr>
          <w:color w:val="FF0000"/>
        </w:rPr>
        <w:t xml:space="preserve"> considering other targeted revenue (Advancement, product sales, etc.)</w:t>
      </w:r>
      <w:r w:rsidRPr="00344E4A">
        <w:rPr>
          <w:color w:val="FF0000"/>
        </w:rPr>
        <w:t>]</w:t>
      </w:r>
    </w:p>
    <w:p w14:paraId="586F63D2" w14:textId="77777777" w:rsidR="00786D79" w:rsidRPr="00D723DB" w:rsidRDefault="00786D79" w:rsidP="00786D79">
      <w:pPr>
        <w:spacing w:after="0"/>
        <w:rPr>
          <w:b/>
          <w:i/>
        </w:rPr>
      </w:pPr>
      <w:r w:rsidRPr="00D723DB">
        <w:rPr>
          <w:b/>
          <w:i/>
        </w:rPr>
        <w:t>Financial Aid</w:t>
      </w:r>
    </w:p>
    <w:p w14:paraId="76D71E30" w14:textId="7E7AFE9D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>; also indicate whether the program is eligible for Federal Aid and, if so, who will manage this</w:t>
      </w:r>
      <w:r w:rsidRPr="00344E4A">
        <w:rPr>
          <w:color w:val="FF0000"/>
        </w:rPr>
        <w:t>]</w:t>
      </w:r>
    </w:p>
    <w:p w14:paraId="473532EC" w14:textId="77777777" w:rsidR="00786D79" w:rsidRPr="00D723DB" w:rsidRDefault="00786D79" w:rsidP="00786D79">
      <w:pPr>
        <w:spacing w:after="0"/>
        <w:rPr>
          <w:b/>
          <w:i/>
        </w:rPr>
      </w:pPr>
      <w:r w:rsidRPr="00D723DB">
        <w:rPr>
          <w:b/>
          <w:i/>
        </w:rPr>
        <w:t>Course Development</w:t>
      </w:r>
    </w:p>
    <w:p w14:paraId="55DFD51D" w14:textId="4FEFF80D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if the program is eligible for development compensation following school-standards]</w:t>
      </w:r>
    </w:p>
    <w:p w14:paraId="7600DA45" w14:textId="77777777" w:rsidR="00786D79" w:rsidRPr="00D723DB" w:rsidRDefault="00786D79" w:rsidP="00786D79">
      <w:pPr>
        <w:spacing w:after="0"/>
        <w:rPr>
          <w:b/>
          <w:i/>
        </w:rPr>
      </w:pPr>
      <w:r w:rsidRPr="00D723DB">
        <w:rPr>
          <w:b/>
          <w:i/>
        </w:rPr>
        <w:t>Course Instruction</w:t>
      </w:r>
    </w:p>
    <w:p w14:paraId="46619C2D" w14:textId="29B14384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following school-standards]</w:t>
      </w:r>
    </w:p>
    <w:p w14:paraId="6BB36519" w14:textId="77777777" w:rsidR="00786D79" w:rsidRPr="00D723DB" w:rsidRDefault="00786D79" w:rsidP="00786D79">
      <w:pPr>
        <w:rPr>
          <w:b/>
          <w:i/>
        </w:rPr>
      </w:pPr>
      <w:r w:rsidRPr="00D723DB">
        <w:rPr>
          <w:b/>
          <w:i/>
        </w:rPr>
        <w:t>Staff Compensation</w:t>
      </w:r>
    </w:p>
    <w:p w14:paraId="3CABED12" w14:textId="2AB28E9A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following school-standards, considering both direct and indirect costs]</w:t>
      </w:r>
    </w:p>
    <w:p w14:paraId="0CEB6758" w14:textId="77777777" w:rsidR="00786D79" w:rsidRPr="00D723DB" w:rsidRDefault="00786D79" w:rsidP="00786D79">
      <w:pPr>
        <w:rPr>
          <w:b/>
          <w:i/>
        </w:rPr>
      </w:pPr>
      <w:r w:rsidRPr="00D723DB">
        <w:rPr>
          <w:b/>
          <w:i/>
        </w:rPr>
        <w:t>Other Operating Expenses</w:t>
      </w:r>
    </w:p>
    <w:p w14:paraId="3DE863CD" w14:textId="2FE38FAC" w:rsidR="00786D79" w:rsidRDefault="00786D79" w:rsidP="00786D79">
      <w:pPr>
        <w:spacing w:after="0"/>
      </w:pPr>
      <w:r>
        <w:rPr>
          <w:i/>
        </w:rPr>
        <w:t>Admissions</w:t>
      </w:r>
    </w:p>
    <w:p w14:paraId="725799B6" w14:textId="5C73B414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indicating whether</w:t>
      </w:r>
      <w:r w:rsidR="005F32ED">
        <w:rPr>
          <w:color w:val="FF0000"/>
        </w:rPr>
        <w:t xml:space="preserve"> additional fees will be incurr</w:t>
      </w:r>
      <w:r>
        <w:rPr>
          <w:color w:val="FF0000"/>
        </w:rPr>
        <w:t>ed]</w:t>
      </w:r>
    </w:p>
    <w:p w14:paraId="78963138" w14:textId="0EC62A51" w:rsidR="00786D79" w:rsidRDefault="00786D79" w:rsidP="00786D79">
      <w:pPr>
        <w:spacing w:after="0"/>
      </w:pPr>
      <w:r>
        <w:rPr>
          <w:i/>
        </w:rPr>
        <w:t>Marketing</w:t>
      </w:r>
    </w:p>
    <w:p w14:paraId="7587DF95" w14:textId="7C03BAFB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following recommendation from UM]</w:t>
      </w:r>
    </w:p>
    <w:p w14:paraId="3ADBFC02" w14:textId="63521BD2" w:rsidR="00786D79" w:rsidRPr="00C4760B" w:rsidRDefault="00786D79" w:rsidP="00786D79">
      <w:pPr>
        <w:spacing w:after="0"/>
        <w:rPr>
          <w:i/>
        </w:rPr>
      </w:pPr>
      <w:r>
        <w:rPr>
          <w:i/>
        </w:rPr>
        <w:t>Travel</w:t>
      </w:r>
    </w:p>
    <w:p w14:paraId="4D8D8E12" w14:textId="25328E03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following school st</w:t>
      </w:r>
      <w:r w:rsidR="005F32ED">
        <w:rPr>
          <w:color w:val="FF0000"/>
        </w:rPr>
        <w:t>a</w:t>
      </w:r>
      <w:r>
        <w:rPr>
          <w:color w:val="FF0000"/>
        </w:rPr>
        <w:t>ndards]</w:t>
      </w:r>
    </w:p>
    <w:p w14:paraId="04D9A74B" w14:textId="45416805" w:rsidR="00786D79" w:rsidRPr="00C4760B" w:rsidRDefault="00786D79" w:rsidP="00786D79">
      <w:pPr>
        <w:spacing w:after="0"/>
        <w:rPr>
          <w:i/>
        </w:rPr>
      </w:pPr>
      <w:r>
        <w:rPr>
          <w:i/>
        </w:rPr>
        <w:t>Commencement</w:t>
      </w:r>
    </w:p>
    <w:p w14:paraId="13F31C37" w14:textId="35EBDD70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following school standards]</w:t>
      </w:r>
    </w:p>
    <w:p w14:paraId="1902F5DF" w14:textId="0EAD30B7" w:rsidR="00786D79" w:rsidRPr="00C4760B" w:rsidRDefault="005F32ED" w:rsidP="00786D79">
      <w:pPr>
        <w:spacing w:after="0"/>
        <w:rPr>
          <w:i/>
        </w:rPr>
      </w:pPr>
      <w:r>
        <w:rPr>
          <w:i/>
        </w:rPr>
        <w:t>Misc. Other Operating Expenses</w:t>
      </w:r>
    </w:p>
    <w:p w14:paraId="6D139C39" w14:textId="2C0AD075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[Complete</w:t>
      </w:r>
      <w:r>
        <w:rPr>
          <w:color w:val="FF0000"/>
        </w:rPr>
        <w:t xml:space="preserve"> (e.g., Office supplies) following school standards]</w:t>
      </w:r>
    </w:p>
    <w:p w14:paraId="7450847F" w14:textId="77777777" w:rsidR="00786D79" w:rsidRPr="00D723DB" w:rsidRDefault="00786D79" w:rsidP="00786D79">
      <w:pPr>
        <w:rPr>
          <w:b/>
          <w:i/>
        </w:rPr>
      </w:pPr>
      <w:r w:rsidRPr="00D723DB">
        <w:rPr>
          <w:b/>
          <w:i/>
        </w:rPr>
        <w:t>Investment &amp; Payback</w:t>
      </w:r>
    </w:p>
    <w:p w14:paraId="08DFC7C0" w14:textId="26683A5F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</w:t>
      </w:r>
      <w:r>
        <w:rPr>
          <w:color w:val="FF0000"/>
        </w:rPr>
        <w:t>What Department / DeptID will be covering upfront costs? What Department DeptID will be covering any losses until breakeven? How long will it take to pay those investors back?]</w:t>
      </w:r>
    </w:p>
    <w:p w14:paraId="38C991D8" w14:textId="77777777" w:rsidR="00786D79" w:rsidRPr="00D723DB" w:rsidRDefault="00786D79" w:rsidP="00786D79">
      <w:pPr>
        <w:rPr>
          <w:b/>
          <w:i/>
        </w:rPr>
      </w:pPr>
      <w:r w:rsidRPr="00D723DB">
        <w:rPr>
          <w:b/>
          <w:i/>
        </w:rPr>
        <w:t>Margin Distribution</w:t>
      </w:r>
    </w:p>
    <w:p w14:paraId="2577EF93" w14:textId="105E4C48" w:rsidR="00786D79" w:rsidRPr="00344E4A" w:rsidRDefault="00786D79" w:rsidP="00786D79">
      <w:pPr>
        <w:spacing w:after="160" w:line="259" w:lineRule="auto"/>
        <w:rPr>
          <w:color w:val="FF0000"/>
        </w:rPr>
      </w:pPr>
      <w:r w:rsidRPr="00344E4A">
        <w:rPr>
          <w:color w:val="FF0000"/>
        </w:rPr>
        <w:t>[</w:t>
      </w:r>
      <w:r>
        <w:rPr>
          <w:color w:val="FF0000"/>
        </w:rPr>
        <w:t>What, if any, margin distribution will there be; follow school and university standards on a program basis]</w:t>
      </w:r>
    </w:p>
    <w:p w14:paraId="186547F9" w14:textId="77777777" w:rsidR="00786D79" w:rsidRDefault="00786D79" w:rsidP="00786D79">
      <w:pPr>
        <w:spacing w:after="0"/>
        <w:rPr>
          <w:b/>
          <w:u w:val="single"/>
        </w:rPr>
      </w:pPr>
    </w:p>
    <w:p w14:paraId="1AEB52D4" w14:textId="77777777" w:rsidR="00786D79" w:rsidRDefault="00786D79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14:paraId="0086E6D7" w14:textId="0CA11690" w:rsidR="00786D79" w:rsidRDefault="00786D79" w:rsidP="00786D79">
      <w:pPr>
        <w:spacing w:after="0"/>
      </w:pPr>
      <w:r>
        <w:rPr>
          <w:b/>
          <w:u w:val="single"/>
        </w:rPr>
        <w:lastRenderedPageBreak/>
        <w:t>Evaluation Plan</w:t>
      </w:r>
    </w:p>
    <w:p w14:paraId="52526F3E" w14:textId="77777777" w:rsidR="00786D79" w:rsidRDefault="00786D79" w:rsidP="00786D79">
      <w:pPr>
        <w:spacing w:after="0"/>
        <w:rPr>
          <w:b/>
          <w:i/>
        </w:rPr>
      </w:pPr>
      <w:r w:rsidRPr="00C51321">
        <w:rPr>
          <w:b/>
          <w:i/>
        </w:rPr>
        <w:t>Exit Plan</w:t>
      </w:r>
    </w:p>
    <w:p w14:paraId="3F826CA6" w14:textId="6132942F" w:rsidR="00786D79" w:rsidRPr="00A17CA9" w:rsidRDefault="00786D79" w:rsidP="00786D79">
      <w:pPr>
        <w:spacing w:after="0"/>
        <w:rPr>
          <w:color w:val="FF0000"/>
        </w:rPr>
      </w:pPr>
      <w:r w:rsidRPr="00A17CA9">
        <w:rPr>
          <w:b/>
          <w:i/>
          <w:color w:val="FF0000"/>
        </w:rPr>
        <w:t xml:space="preserve">[Example: </w:t>
      </w:r>
      <w:r w:rsidRPr="00A17CA9">
        <w:rPr>
          <w:color w:val="FF0000"/>
        </w:rPr>
        <w:t>Break-even enrollment for this program is X. If that number is not achieved by May 31</w:t>
      </w:r>
      <w:r w:rsidRPr="00A17CA9">
        <w:rPr>
          <w:color w:val="FF0000"/>
          <w:vertAlign w:val="superscript"/>
        </w:rPr>
        <w:t>st</w:t>
      </w:r>
      <w:r w:rsidRPr="00A17CA9">
        <w:rPr>
          <w:color w:val="FF0000"/>
        </w:rPr>
        <w:t xml:space="preserve">, the program will be cancelled. Given the incremental nature of this program, almost all costs are variable. </w:t>
      </w:r>
    </w:p>
    <w:p w14:paraId="098EFA6B" w14:textId="77777777" w:rsidR="00786D79" w:rsidRPr="00A17CA9" w:rsidRDefault="00786D79" w:rsidP="00786D79">
      <w:pPr>
        <w:spacing w:after="0"/>
        <w:rPr>
          <w:color w:val="FF0000"/>
        </w:rPr>
      </w:pPr>
    </w:p>
    <w:p w14:paraId="4D2993BE" w14:textId="77777777" w:rsidR="00786D79" w:rsidRPr="00A17CA9" w:rsidRDefault="00786D79" w:rsidP="00786D79">
      <w:pPr>
        <w:spacing w:after="0"/>
        <w:rPr>
          <w:color w:val="FF0000"/>
        </w:rPr>
      </w:pPr>
      <w:r w:rsidRPr="00A17CA9">
        <w:rPr>
          <w:color w:val="FF0000"/>
        </w:rPr>
        <w:t>The Program Director will be responsible for contacting all enrolled students to indicate that the program is no longer running.]</w:t>
      </w:r>
    </w:p>
    <w:p w14:paraId="4F15B4B1" w14:textId="77777777" w:rsidR="00786D79" w:rsidRDefault="00786D79" w:rsidP="00786D79">
      <w:pPr>
        <w:spacing w:after="0"/>
        <w:rPr>
          <w:b/>
          <w:i/>
        </w:rPr>
      </w:pPr>
    </w:p>
    <w:p w14:paraId="0EC1CDE2" w14:textId="77777777" w:rsidR="00786D79" w:rsidRDefault="00786D79" w:rsidP="00786D79">
      <w:pPr>
        <w:spacing w:after="0"/>
        <w:rPr>
          <w:b/>
          <w:i/>
        </w:rPr>
      </w:pPr>
      <w:r>
        <w:rPr>
          <w:b/>
          <w:i/>
        </w:rPr>
        <w:t>Metrics for Evaluation</w:t>
      </w:r>
    </w:p>
    <w:p w14:paraId="3C0419F0" w14:textId="77777777" w:rsidR="00786D79" w:rsidRPr="00A7577B" w:rsidRDefault="00786D79" w:rsidP="00786D79">
      <w:pPr>
        <w:spacing w:after="0"/>
        <w:rPr>
          <w:color w:val="FF0000"/>
        </w:rPr>
      </w:pPr>
      <w:r w:rsidRPr="00A7577B">
        <w:rPr>
          <w:b/>
          <w:i/>
          <w:color w:val="FF0000"/>
        </w:rPr>
        <w:t xml:space="preserve">[Example: </w:t>
      </w:r>
      <w:r w:rsidRPr="00A7577B">
        <w:rPr>
          <w:color w:val="FF0000"/>
        </w:rPr>
        <w:t>Success will be defined as:</w:t>
      </w:r>
    </w:p>
    <w:p w14:paraId="0463E6EE" w14:textId="77777777" w:rsidR="00786D79" w:rsidRPr="00A7577B" w:rsidRDefault="00786D79" w:rsidP="00786D79">
      <w:pPr>
        <w:pStyle w:val="ListParagraph"/>
        <w:numPr>
          <w:ilvl w:val="0"/>
          <w:numId w:val="13"/>
        </w:numPr>
        <w:spacing w:after="0" w:line="259" w:lineRule="auto"/>
        <w:rPr>
          <w:color w:val="FF0000"/>
        </w:rPr>
      </w:pPr>
      <w:r w:rsidRPr="00A7577B">
        <w:rPr>
          <w:color w:val="FF0000"/>
        </w:rPr>
        <w:t>Enrolling at least 60 students in Year 1 and 200 students across the Residential and Commuter programs by Year 3</w:t>
      </w:r>
    </w:p>
    <w:p w14:paraId="079EEAAB" w14:textId="77777777" w:rsidR="00786D79" w:rsidRPr="00A7577B" w:rsidRDefault="00786D79" w:rsidP="00786D79">
      <w:pPr>
        <w:pStyle w:val="ListParagraph"/>
        <w:numPr>
          <w:ilvl w:val="0"/>
          <w:numId w:val="13"/>
        </w:numPr>
        <w:spacing w:after="0" w:line="259" w:lineRule="auto"/>
        <w:rPr>
          <w:color w:val="FF0000"/>
        </w:rPr>
      </w:pPr>
      <w:r w:rsidRPr="00A7577B">
        <w:rPr>
          <w:color w:val="FF0000"/>
        </w:rPr>
        <w:t>Achieving a 35% margin minimum</w:t>
      </w:r>
    </w:p>
    <w:p w14:paraId="769D4A0E" w14:textId="77777777" w:rsidR="00786D79" w:rsidRDefault="00786D79" w:rsidP="00786D79">
      <w:pPr>
        <w:pStyle w:val="ListParagraph"/>
        <w:numPr>
          <w:ilvl w:val="0"/>
          <w:numId w:val="13"/>
        </w:numPr>
        <w:spacing w:after="0" w:line="259" w:lineRule="auto"/>
        <w:rPr>
          <w:color w:val="FF0000"/>
        </w:rPr>
      </w:pPr>
      <w:r w:rsidRPr="00A7577B">
        <w:rPr>
          <w:color w:val="FF0000"/>
        </w:rPr>
        <w:t>Getting an NPS of 75% or higher</w:t>
      </w:r>
    </w:p>
    <w:p w14:paraId="0B2EF42C" w14:textId="77777777" w:rsidR="00786D79" w:rsidRDefault="00786D79" w:rsidP="00786D79">
      <w:pPr>
        <w:pStyle w:val="ListParagraph"/>
        <w:numPr>
          <w:ilvl w:val="0"/>
          <w:numId w:val="13"/>
        </w:numPr>
        <w:spacing w:after="0" w:line="259" w:lineRule="auto"/>
        <w:rPr>
          <w:color w:val="FF0000"/>
        </w:rPr>
      </w:pPr>
      <w:r>
        <w:rPr>
          <w:color w:val="FF0000"/>
        </w:rPr>
        <w:t>Student feedback indicating achievement on all defined outcomes</w:t>
      </w:r>
    </w:p>
    <w:p w14:paraId="235A03D8" w14:textId="77777777" w:rsidR="00786D79" w:rsidRPr="00A7577B" w:rsidRDefault="00786D79" w:rsidP="00786D79">
      <w:pPr>
        <w:pStyle w:val="ListParagraph"/>
        <w:numPr>
          <w:ilvl w:val="0"/>
          <w:numId w:val="13"/>
        </w:numPr>
        <w:spacing w:after="0" w:line="259" w:lineRule="auto"/>
        <w:rPr>
          <w:color w:val="FF0000"/>
        </w:rPr>
      </w:pPr>
      <w:r>
        <w:rPr>
          <w:color w:val="FF0000"/>
        </w:rPr>
        <w:t>Improved job placement post-program</w:t>
      </w:r>
      <w:r w:rsidRPr="00A7577B">
        <w:rPr>
          <w:color w:val="FF0000"/>
        </w:rPr>
        <w:t>]</w:t>
      </w:r>
    </w:p>
    <w:p w14:paraId="4F52305D" w14:textId="77777777" w:rsidR="00786D79" w:rsidRDefault="00786D79" w:rsidP="00786D79">
      <w:pPr>
        <w:spacing w:after="0"/>
        <w:rPr>
          <w:b/>
          <w:i/>
        </w:rPr>
      </w:pPr>
    </w:p>
    <w:p w14:paraId="1F1630C9" w14:textId="77777777" w:rsidR="00786D79" w:rsidRDefault="00786D79" w:rsidP="00786D79">
      <w:pPr>
        <w:spacing w:after="0"/>
        <w:rPr>
          <w:b/>
          <w:i/>
        </w:rPr>
      </w:pPr>
      <w:r>
        <w:rPr>
          <w:b/>
          <w:i/>
        </w:rPr>
        <w:t>Evaluation Frequency</w:t>
      </w:r>
    </w:p>
    <w:p w14:paraId="315A500F" w14:textId="2ED208EA" w:rsidR="00786D79" w:rsidRPr="004A3391" w:rsidRDefault="00786D79" w:rsidP="00786D79">
      <w:pPr>
        <w:spacing w:after="0"/>
        <w:rPr>
          <w:color w:val="FF0000"/>
        </w:rPr>
      </w:pPr>
      <w:r w:rsidRPr="004A3391">
        <w:rPr>
          <w:color w:val="FF0000"/>
        </w:rPr>
        <w:t>[</w:t>
      </w:r>
      <w:r>
        <w:rPr>
          <w:b/>
          <w:color w:val="FF0000"/>
        </w:rPr>
        <w:t xml:space="preserve">Example: </w:t>
      </w:r>
      <w:r w:rsidRPr="004A3391">
        <w:rPr>
          <w:color w:val="FF0000"/>
        </w:rPr>
        <w:t>This program’s financial performance will be reviewed on an annual basis and its enrollment expectations will be reviewed semi-annually.]</w:t>
      </w:r>
    </w:p>
    <w:p w14:paraId="70BE1C66" w14:textId="77777777" w:rsidR="00786D79" w:rsidRDefault="00786D79" w:rsidP="00786D79">
      <w:pPr>
        <w:spacing w:after="0"/>
      </w:pPr>
    </w:p>
    <w:p w14:paraId="485463CC" w14:textId="48748A87" w:rsidR="00786D79" w:rsidRPr="00025C76" w:rsidRDefault="00786D79" w:rsidP="00786D79">
      <w:pPr>
        <w:spacing w:after="0"/>
        <w:rPr>
          <w:color w:val="FF0000"/>
        </w:rPr>
      </w:pPr>
      <w:r w:rsidRPr="00025C76">
        <w:rPr>
          <w:color w:val="FF0000"/>
        </w:rPr>
        <w:t>[</w:t>
      </w:r>
      <w:r>
        <w:rPr>
          <w:b/>
          <w:color w:val="FF0000"/>
        </w:rPr>
        <w:t xml:space="preserve">Example: </w:t>
      </w:r>
      <w:r>
        <w:rPr>
          <w:color w:val="FF0000"/>
        </w:rPr>
        <w:t xml:space="preserve">this Program will undergo </w:t>
      </w:r>
      <w:r w:rsidRPr="00025C76">
        <w:rPr>
          <w:color w:val="FF0000"/>
        </w:rPr>
        <w:t xml:space="preserve">Academic Review </w:t>
      </w:r>
      <w:r>
        <w:rPr>
          <w:color w:val="FF0000"/>
        </w:rPr>
        <w:t>in X years.</w:t>
      </w:r>
      <w:r w:rsidRPr="00025C76">
        <w:rPr>
          <w:color w:val="FF0000"/>
        </w:rPr>
        <w:t>]</w:t>
      </w:r>
    </w:p>
    <w:p w14:paraId="688574EE" w14:textId="77777777" w:rsidR="00786D79" w:rsidRDefault="00786D79" w:rsidP="00786D79">
      <w:pPr>
        <w:spacing w:after="0"/>
        <w:rPr>
          <w:b/>
          <w:i/>
        </w:rPr>
      </w:pPr>
    </w:p>
    <w:p w14:paraId="62E3B6E9" w14:textId="77777777" w:rsidR="00786D79" w:rsidRPr="00C51321" w:rsidRDefault="00786D79" w:rsidP="00786D79">
      <w:pPr>
        <w:spacing w:after="0"/>
        <w:rPr>
          <w:b/>
          <w:i/>
        </w:rPr>
      </w:pPr>
      <w:r>
        <w:rPr>
          <w:b/>
          <w:i/>
        </w:rPr>
        <w:t>Growth</w:t>
      </w:r>
    </w:p>
    <w:p w14:paraId="54ECEA6D" w14:textId="77777777" w:rsidR="00786D79" w:rsidRDefault="00786D79" w:rsidP="00786D79">
      <w:pPr>
        <w:pStyle w:val="ListParagraph"/>
        <w:numPr>
          <w:ilvl w:val="0"/>
          <w:numId w:val="14"/>
        </w:numPr>
        <w:spacing w:after="160" w:line="259" w:lineRule="auto"/>
        <w:rPr>
          <w:color w:val="FF0000"/>
        </w:rPr>
      </w:pPr>
      <w:r>
        <w:rPr>
          <w:color w:val="FF0000"/>
        </w:rPr>
        <w:t xml:space="preserve">How might the program evolve after year 1? </w:t>
      </w:r>
    </w:p>
    <w:p w14:paraId="1FEA3303" w14:textId="77777777" w:rsidR="00786D79" w:rsidRDefault="00786D79" w:rsidP="00786D79">
      <w:pPr>
        <w:pStyle w:val="ListParagraph"/>
        <w:numPr>
          <w:ilvl w:val="0"/>
          <w:numId w:val="14"/>
        </w:numPr>
        <w:spacing w:after="160" w:line="259" w:lineRule="auto"/>
        <w:rPr>
          <w:color w:val="FF0000"/>
        </w:rPr>
      </w:pPr>
      <w:r>
        <w:rPr>
          <w:color w:val="FF0000"/>
        </w:rPr>
        <w:t>Online? Etc.</w:t>
      </w:r>
    </w:p>
    <w:p w14:paraId="76B3C4A4" w14:textId="77777777" w:rsidR="00786D79" w:rsidRDefault="00786D79" w:rsidP="00786D79">
      <w:pPr>
        <w:rPr>
          <w:color w:val="FF0000"/>
        </w:rPr>
      </w:pPr>
    </w:p>
    <w:p w14:paraId="698BBD83" w14:textId="77777777" w:rsidR="00786D79" w:rsidRDefault="00786D79" w:rsidP="00786D79">
      <w:pPr>
        <w:pBdr>
          <w:bottom w:val="single" w:sz="6" w:space="1" w:color="auto"/>
        </w:pBdr>
        <w:rPr>
          <w:color w:val="FF0000"/>
        </w:rPr>
      </w:pPr>
    </w:p>
    <w:p w14:paraId="30F24732" w14:textId="77777777" w:rsidR="00786D79" w:rsidRPr="004A3391" w:rsidRDefault="00786D79" w:rsidP="003D5FC5">
      <w:pPr>
        <w:spacing w:after="0"/>
        <w:rPr>
          <w:rFonts w:asciiTheme="majorHAnsi" w:hAnsiTheme="majorHAnsi"/>
          <w:b/>
          <w:sz w:val="24"/>
        </w:rPr>
      </w:pPr>
      <w:r w:rsidRPr="004A3391">
        <w:rPr>
          <w:rFonts w:asciiTheme="majorHAnsi" w:hAnsiTheme="majorHAnsi"/>
          <w:b/>
          <w:sz w:val="24"/>
        </w:rPr>
        <w:t>Appendix</w:t>
      </w:r>
    </w:p>
    <w:p w14:paraId="5F22D724" w14:textId="56A456EB" w:rsidR="004A3391" w:rsidRDefault="004A3391" w:rsidP="003D5FC5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color w:val="FF0000"/>
        </w:rPr>
      </w:pPr>
      <w:r>
        <w:rPr>
          <w:rFonts w:asciiTheme="majorHAnsi" w:hAnsiTheme="majorHAnsi" w:cs="Times New Roman"/>
          <w:color w:val="FF0000"/>
        </w:rPr>
        <w:t>Program Budget Template (see PDAC)</w:t>
      </w:r>
    </w:p>
    <w:p w14:paraId="625E1E1B" w14:textId="77777777" w:rsidR="00786D79" w:rsidRPr="004A3391" w:rsidRDefault="00786D79" w:rsidP="003D5FC5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color w:val="FF0000"/>
        </w:rPr>
      </w:pPr>
      <w:r w:rsidRPr="004A3391">
        <w:rPr>
          <w:rFonts w:asciiTheme="majorHAnsi" w:hAnsiTheme="majorHAnsi" w:cs="Times New Roman"/>
          <w:color w:val="FF0000"/>
        </w:rPr>
        <w:t>Detailed support for any proposal content (e.g., faculty bios, course descriptions, market research, etc.)</w:t>
      </w:r>
    </w:p>
    <w:p w14:paraId="4FB5E81F" w14:textId="77777777" w:rsidR="00786D79" w:rsidRPr="004A3391" w:rsidRDefault="00786D79" w:rsidP="003D5FC5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color w:val="FF0000"/>
        </w:rPr>
      </w:pPr>
      <w:r w:rsidRPr="004A3391">
        <w:rPr>
          <w:rFonts w:asciiTheme="majorHAnsi" w:hAnsiTheme="majorHAnsi" w:cs="Times New Roman"/>
          <w:color w:val="FF0000"/>
        </w:rPr>
        <w:t>Evidence of requested consultations:</w:t>
      </w:r>
    </w:p>
    <w:p w14:paraId="1096BFD6" w14:textId="77777777" w:rsidR="00786D79" w:rsidRPr="004A3391" w:rsidRDefault="00786D79" w:rsidP="003D5FC5">
      <w:pPr>
        <w:pStyle w:val="ListParagraph"/>
        <w:numPr>
          <w:ilvl w:val="1"/>
          <w:numId w:val="12"/>
        </w:numPr>
        <w:rPr>
          <w:rFonts w:asciiTheme="majorHAnsi" w:hAnsiTheme="majorHAnsi" w:cs="Times New Roman"/>
          <w:color w:val="FF0000"/>
        </w:rPr>
      </w:pPr>
      <w:r w:rsidRPr="004A3391">
        <w:rPr>
          <w:rFonts w:asciiTheme="majorHAnsi" w:hAnsiTheme="majorHAnsi" w:cs="Times New Roman"/>
          <w:color w:val="FF0000"/>
        </w:rPr>
        <w:t>Library Resource Evaluation Form</w:t>
      </w:r>
    </w:p>
    <w:p w14:paraId="024A2EAA" w14:textId="77777777" w:rsidR="00786D79" w:rsidRPr="004A3391" w:rsidRDefault="00786D79" w:rsidP="003D5FC5">
      <w:pPr>
        <w:pStyle w:val="ListParagraph"/>
        <w:numPr>
          <w:ilvl w:val="1"/>
          <w:numId w:val="12"/>
        </w:numPr>
        <w:rPr>
          <w:rFonts w:asciiTheme="majorHAnsi" w:hAnsiTheme="majorHAnsi" w:cs="Times New Roman"/>
          <w:color w:val="FF0000"/>
        </w:rPr>
      </w:pPr>
      <w:r w:rsidRPr="004A3391">
        <w:rPr>
          <w:rFonts w:asciiTheme="majorHAnsi" w:hAnsiTheme="majorHAnsi" w:cs="Times New Roman"/>
          <w:color w:val="FF0000"/>
        </w:rPr>
        <w:t>Administrative Planning Consultation Forms (e.g., Marketing, ETS, CELT, Finance, PRC, Legal, etc.)</w:t>
      </w:r>
    </w:p>
    <w:p w14:paraId="7CADF593" w14:textId="38B2F905" w:rsidR="004A3391" w:rsidRPr="004A3391" w:rsidRDefault="004A3391" w:rsidP="004A3391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ajorHAnsi" w:hAnsiTheme="majorHAnsi"/>
          <w:color w:val="FF0000"/>
        </w:rPr>
      </w:pPr>
      <w:r w:rsidRPr="004A3391">
        <w:rPr>
          <w:rFonts w:asciiTheme="majorHAnsi" w:hAnsiTheme="majorHAnsi"/>
          <w:color w:val="FF0000"/>
        </w:rPr>
        <w:t>Letter of Strategic Support from Dean / EAD (see PDAC for template)</w:t>
      </w:r>
    </w:p>
    <w:p w14:paraId="21EBC5CA" w14:textId="45080EF5" w:rsidR="00786D79" w:rsidRPr="004A3391" w:rsidRDefault="00786D79" w:rsidP="004A3391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ajorHAnsi" w:hAnsiTheme="majorHAnsi"/>
          <w:color w:val="FF0000"/>
        </w:rPr>
      </w:pPr>
      <w:r w:rsidRPr="004A3391">
        <w:rPr>
          <w:rFonts w:asciiTheme="majorHAnsi" w:hAnsiTheme="majorHAnsi"/>
          <w:color w:val="FF0000"/>
        </w:rPr>
        <w:t>Review Statement from Program Review Committee</w:t>
      </w:r>
      <w:r w:rsidR="004A3391" w:rsidRPr="004A3391">
        <w:rPr>
          <w:rFonts w:asciiTheme="majorHAnsi" w:hAnsiTheme="majorHAnsi"/>
          <w:color w:val="FF0000"/>
        </w:rPr>
        <w:t xml:space="preserve"> (PDAC to provide on receiving completed proposal)</w:t>
      </w:r>
    </w:p>
    <w:sectPr w:rsidR="00786D79" w:rsidRPr="004A3391" w:rsidSect="0099111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16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C701D" w14:textId="77777777" w:rsidR="00011623" w:rsidRDefault="00011623">
      <w:pPr>
        <w:spacing w:after="0"/>
      </w:pPr>
      <w:r>
        <w:separator/>
      </w:r>
    </w:p>
  </w:endnote>
  <w:endnote w:type="continuationSeparator" w:id="0">
    <w:p w14:paraId="7EEE73CA" w14:textId="77777777" w:rsidR="00011623" w:rsidRDefault="00011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151A7" w14:textId="77777777" w:rsidR="00BE0F51" w:rsidRDefault="00BE0F51" w:rsidP="0099111A">
    <w:pPr>
      <w:pStyle w:val="Footer"/>
      <w:ind w:left="-1350" w:firstLine="90"/>
      <w:rPr>
        <w:noProof/>
        <w:lang w:eastAsia="en-US"/>
      </w:rPr>
    </w:pPr>
  </w:p>
  <w:p w14:paraId="3F33E524" w14:textId="6E58398F" w:rsidR="00011623" w:rsidRDefault="00011623" w:rsidP="0099111A">
    <w:pPr>
      <w:pStyle w:val="Footer"/>
      <w:ind w:left="-1350" w:firstLine="90"/>
    </w:pPr>
    <w:r>
      <w:rPr>
        <w:noProof/>
        <w:lang w:eastAsia="en-US"/>
      </w:rPr>
      <w:drawing>
        <wp:inline distT="0" distB="0" distL="0" distR="0" wp14:anchorId="222E72AE" wp14:editId="484365B3">
          <wp:extent cx="7907909" cy="472834"/>
          <wp:effectExtent l="0" t="0" r="0" b="3810"/>
          <wp:docPr id="3" name="Picture 3" descr="C:\Users\eschip01\Desktop\Provost's Office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chip01\Desktop\Provost's Office 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909" cy="47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C123" w14:textId="77777777" w:rsidR="00011623" w:rsidRDefault="00011623">
      <w:pPr>
        <w:spacing w:after="0"/>
      </w:pPr>
      <w:r>
        <w:separator/>
      </w:r>
    </w:p>
  </w:footnote>
  <w:footnote w:type="continuationSeparator" w:id="0">
    <w:p w14:paraId="05890A7C" w14:textId="77777777" w:rsidR="00011623" w:rsidRDefault="000116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F7C66" w14:textId="6845808C" w:rsidR="00011623" w:rsidRDefault="008858F0">
    <w:pPr>
      <w:pStyle w:val="Header"/>
    </w:pPr>
    <w:r>
      <w:rPr>
        <w:noProof/>
      </w:rPr>
      <w:pict w14:anchorId="5CB35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8pt;height:156pt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5723B218">
        <v:shape id="PowerPlusWaterMarkObject1" o:spid="_x0000_s2049" type="#_x0000_t136" style="position:absolute;margin-left:0;margin-top:0;width:468pt;height:156pt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D2667" w14:textId="0CF76EC2" w:rsidR="00011623" w:rsidRDefault="00011623" w:rsidP="0099111A">
    <w:pPr>
      <w:pStyle w:val="Header"/>
      <w:ind w:left="-1170"/>
    </w:pPr>
    <w:r>
      <w:rPr>
        <w:noProof/>
        <w:lang w:eastAsia="en-US"/>
      </w:rPr>
      <w:drawing>
        <wp:inline distT="0" distB="0" distL="0" distR="0" wp14:anchorId="558B2350" wp14:editId="55D6880E">
          <wp:extent cx="5939155" cy="783590"/>
          <wp:effectExtent l="0" t="0" r="4445" b="0"/>
          <wp:docPr id="1" name="Picture 1" descr="C:\Users\eschip01\Desktop\Provost's Office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chip01\Desktop\Provost's Office 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51A">
      <w:rPr>
        <w:color w:val="7F7F7F" w:themeColor="background1" w:themeShade="7F"/>
        <w:spacing w:val="60"/>
      </w:rPr>
      <w:t>Page</w:t>
    </w:r>
    <w:r w:rsidR="0073251A">
      <w:t xml:space="preserve"> | </w:t>
    </w:r>
    <w:r w:rsidR="0073251A">
      <w:fldChar w:fldCharType="begin"/>
    </w:r>
    <w:r w:rsidR="0073251A">
      <w:instrText xml:space="preserve"> PAGE   \* MERGEFORMAT </w:instrText>
    </w:r>
    <w:r w:rsidR="0073251A">
      <w:fldChar w:fldCharType="separate"/>
    </w:r>
    <w:r w:rsidR="008858F0" w:rsidRPr="008858F0">
      <w:rPr>
        <w:b/>
        <w:bCs/>
        <w:noProof/>
      </w:rPr>
      <w:t>2</w:t>
    </w:r>
    <w:r w:rsidR="0073251A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2732" w14:textId="492C9113" w:rsidR="00011623" w:rsidRDefault="008858F0">
    <w:pPr>
      <w:pStyle w:val="Header"/>
    </w:pPr>
    <w:r>
      <w:rPr>
        <w:noProof/>
      </w:rPr>
      <w:pict w14:anchorId="5D9571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8pt;height:156pt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A8F"/>
    <w:multiLevelType w:val="hybridMultilevel"/>
    <w:tmpl w:val="67B2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669"/>
    <w:multiLevelType w:val="hybridMultilevel"/>
    <w:tmpl w:val="BCBA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7D1"/>
    <w:multiLevelType w:val="hybridMultilevel"/>
    <w:tmpl w:val="52AC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EF9"/>
    <w:multiLevelType w:val="hybridMultilevel"/>
    <w:tmpl w:val="A6E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745"/>
    <w:multiLevelType w:val="hybridMultilevel"/>
    <w:tmpl w:val="F22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001"/>
    <w:multiLevelType w:val="hybridMultilevel"/>
    <w:tmpl w:val="A96E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48F9"/>
    <w:multiLevelType w:val="hybridMultilevel"/>
    <w:tmpl w:val="7FFE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13BD"/>
    <w:multiLevelType w:val="hybridMultilevel"/>
    <w:tmpl w:val="DE20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6AFF"/>
    <w:multiLevelType w:val="hybridMultilevel"/>
    <w:tmpl w:val="0716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2109"/>
    <w:multiLevelType w:val="hybridMultilevel"/>
    <w:tmpl w:val="1C1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16915"/>
    <w:multiLevelType w:val="hybridMultilevel"/>
    <w:tmpl w:val="15B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758FD"/>
    <w:multiLevelType w:val="hybridMultilevel"/>
    <w:tmpl w:val="5E7A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E04FD"/>
    <w:multiLevelType w:val="hybridMultilevel"/>
    <w:tmpl w:val="13EE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72804"/>
    <w:multiLevelType w:val="hybridMultilevel"/>
    <w:tmpl w:val="A98E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28"/>
    <w:rsid w:val="00011623"/>
    <w:rsid w:val="00043A5C"/>
    <w:rsid w:val="000651A5"/>
    <w:rsid w:val="000A3F8F"/>
    <w:rsid w:val="000B3FA3"/>
    <w:rsid w:val="000B6F0A"/>
    <w:rsid w:val="000F079E"/>
    <w:rsid w:val="0014196D"/>
    <w:rsid w:val="00201A9E"/>
    <w:rsid w:val="002569DB"/>
    <w:rsid w:val="002E2A44"/>
    <w:rsid w:val="00335497"/>
    <w:rsid w:val="00337BD8"/>
    <w:rsid w:val="0038261E"/>
    <w:rsid w:val="00396F2D"/>
    <w:rsid w:val="003A66A8"/>
    <w:rsid w:val="003D571B"/>
    <w:rsid w:val="003D5FC5"/>
    <w:rsid w:val="003E165D"/>
    <w:rsid w:val="00406648"/>
    <w:rsid w:val="0041230E"/>
    <w:rsid w:val="00415261"/>
    <w:rsid w:val="0044216A"/>
    <w:rsid w:val="004614B4"/>
    <w:rsid w:val="004A3391"/>
    <w:rsid w:val="004E4CBB"/>
    <w:rsid w:val="0053725E"/>
    <w:rsid w:val="00572356"/>
    <w:rsid w:val="0059624D"/>
    <w:rsid w:val="005B0908"/>
    <w:rsid w:val="005B56C8"/>
    <w:rsid w:val="005F32ED"/>
    <w:rsid w:val="00612D28"/>
    <w:rsid w:val="006359AB"/>
    <w:rsid w:val="0066574D"/>
    <w:rsid w:val="00666109"/>
    <w:rsid w:val="006B099D"/>
    <w:rsid w:val="006B5245"/>
    <w:rsid w:val="006B6A8E"/>
    <w:rsid w:val="006E47BC"/>
    <w:rsid w:val="006E69BB"/>
    <w:rsid w:val="007176B9"/>
    <w:rsid w:val="00725F4F"/>
    <w:rsid w:val="0073251A"/>
    <w:rsid w:val="00750494"/>
    <w:rsid w:val="00774C22"/>
    <w:rsid w:val="00786D79"/>
    <w:rsid w:val="007A4AE3"/>
    <w:rsid w:val="00874903"/>
    <w:rsid w:val="008858F0"/>
    <w:rsid w:val="00895C28"/>
    <w:rsid w:val="00897038"/>
    <w:rsid w:val="008B4D24"/>
    <w:rsid w:val="0090512D"/>
    <w:rsid w:val="00926972"/>
    <w:rsid w:val="009348A0"/>
    <w:rsid w:val="0098670C"/>
    <w:rsid w:val="0099111A"/>
    <w:rsid w:val="009D5E61"/>
    <w:rsid w:val="00A02279"/>
    <w:rsid w:val="00A123DC"/>
    <w:rsid w:val="00A769C6"/>
    <w:rsid w:val="00A859C1"/>
    <w:rsid w:val="00AD4305"/>
    <w:rsid w:val="00B32A33"/>
    <w:rsid w:val="00B52B5B"/>
    <w:rsid w:val="00B974A9"/>
    <w:rsid w:val="00BC5DB5"/>
    <w:rsid w:val="00BD5521"/>
    <w:rsid w:val="00BE0F51"/>
    <w:rsid w:val="00C3201A"/>
    <w:rsid w:val="00C37BAC"/>
    <w:rsid w:val="00C4338D"/>
    <w:rsid w:val="00C45E68"/>
    <w:rsid w:val="00C506BC"/>
    <w:rsid w:val="00C618E8"/>
    <w:rsid w:val="00C94963"/>
    <w:rsid w:val="00CA1D4C"/>
    <w:rsid w:val="00CA5E45"/>
    <w:rsid w:val="00D11FF3"/>
    <w:rsid w:val="00D17157"/>
    <w:rsid w:val="00D25A63"/>
    <w:rsid w:val="00D45DA5"/>
    <w:rsid w:val="00D524B3"/>
    <w:rsid w:val="00D81A0C"/>
    <w:rsid w:val="00DF189B"/>
    <w:rsid w:val="00E109FA"/>
    <w:rsid w:val="00E10E0D"/>
    <w:rsid w:val="00E241BA"/>
    <w:rsid w:val="00E51304"/>
    <w:rsid w:val="00E5282F"/>
    <w:rsid w:val="00E82241"/>
    <w:rsid w:val="00E84BDF"/>
    <w:rsid w:val="00EB5744"/>
    <w:rsid w:val="00EE0FD8"/>
    <w:rsid w:val="00EF0E77"/>
    <w:rsid w:val="00EF2F8D"/>
    <w:rsid w:val="00EF52E2"/>
    <w:rsid w:val="00F014D6"/>
    <w:rsid w:val="00F238B9"/>
    <w:rsid w:val="00F53FAA"/>
    <w:rsid w:val="00F74322"/>
    <w:rsid w:val="00F9036A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F47AA8"/>
  <w15:chartTrackingRefBased/>
  <w15:docId w15:val="{9F258942-86C8-4612-A0B4-DB6CE43B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28"/>
    <w:pPr>
      <w:spacing w:after="200"/>
    </w:pPr>
    <w:rPr>
      <w:rFonts w:asciiTheme="minorHAnsi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D28"/>
    <w:rPr>
      <w:rFonts w:asciiTheme="minorHAnsi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12D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D28"/>
    <w:rPr>
      <w:rFonts w:asciiTheme="minorHAnsi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52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3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1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0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09"/>
    <w:rPr>
      <w:rFonts w:asciiTheme="minorHAnsi" w:hAnsiTheme="minorHAnsi" w:cstheme="minorBid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09"/>
    <w:rPr>
      <w:rFonts w:asciiTheme="minorHAnsi" w:hAnsiTheme="minorHAnsi" w:cstheme="minorBidi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0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09"/>
    <w:rPr>
      <w:rFonts w:ascii="Times New Roman" w:hAnsi="Times New Roman" w:cs="Times New Roman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78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Dunn</dc:creator>
  <cp:keywords/>
  <dc:description/>
  <cp:lastModifiedBy>Mulder, Karen Kauffman</cp:lastModifiedBy>
  <cp:revision>2</cp:revision>
  <cp:lastPrinted>2017-09-07T13:37:00Z</cp:lastPrinted>
  <dcterms:created xsi:type="dcterms:W3CDTF">2017-11-27T18:53:00Z</dcterms:created>
  <dcterms:modified xsi:type="dcterms:W3CDTF">2017-11-27T18:53:00Z</dcterms:modified>
</cp:coreProperties>
</file>